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31" w:rsidRPr="002D508F" w:rsidRDefault="00406731" w:rsidP="00406731">
      <w:pPr>
        <w:pStyle w:val="Cm"/>
        <w:rPr>
          <w:rFonts w:ascii="Times New Roman" w:hAnsi="Times New Roman" w:cs="Times New Roman"/>
          <w:smallCaps w:val="0"/>
          <w:sz w:val="40"/>
          <w:szCs w:val="40"/>
          <w:u w:val="single"/>
        </w:rPr>
      </w:pPr>
      <w:r w:rsidRPr="002D508F">
        <w:rPr>
          <w:rFonts w:ascii="Times New Roman" w:hAnsi="Times New Roman" w:cs="Times New Roman"/>
          <w:smallCaps w:val="0"/>
          <w:sz w:val="40"/>
          <w:szCs w:val="40"/>
          <w:u w:val="single"/>
        </w:rPr>
        <w:t>Nyilatkozat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</w:p>
    <w:p w:rsidR="00406731" w:rsidRPr="002D508F" w:rsidRDefault="00406731" w:rsidP="00406731">
      <w:pPr>
        <w:jc w:val="center"/>
        <w:rPr>
          <w:rFonts w:cs="Times New Roman"/>
          <w:i/>
          <w:sz w:val="24"/>
          <w:szCs w:val="24"/>
        </w:rPr>
      </w:pPr>
      <w:r w:rsidRPr="002D508F">
        <w:rPr>
          <w:rFonts w:cs="Times New Roman"/>
          <w:i/>
          <w:sz w:val="24"/>
          <w:szCs w:val="24"/>
        </w:rPr>
        <w:t>(E nyilatkozatot a felszámolás kezdő időpontját követő 15 napon belül kell megküldeni az illetékes környezetvédelmi felügyelőségnek és a felszámolónak!)</w:t>
      </w:r>
    </w:p>
    <w:p w:rsidR="00406731" w:rsidRPr="002D508F" w:rsidRDefault="00406731" w:rsidP="00406731">
      <w:pPr>
        <w:jc w:val="both"/>
        <w:rPr>
          <w:rFonts w:cs="Times New Roman"/>
          <w:b/>
          <w:sz w:val="24"/>
          <w:szCs w:val="24"/>
        </w:rPr>
      </w:pPr>
      <w:proofErr w:type="gramStart"/>
      <w:r w:rsidRPr="002D508F">
        <w:rPr>
          <w:rFonts w:cs="Times New Roman"/>
          <w:b/>
          <w:sz w:val="24"/>
          <w:szCs w:val="24"/>
        </w:rPr>
        <w:t>az</w:t>
      </w:r>
      <w:proofErr w:type="gramEnd"/>
      <w:r w:rsidRPr="002D508F">
        <w:rPr>
          <w:rFonts w:cs="Times New Roman"/>
          <w:b/>
          <w:sz w:val="24"/>
          <w:szCs w:val="24"/>
        </w:rPr>
        <w:t xml:space="preserve"> 1991. évi XLIX. törvény 31. § (1) bekezdés c) pontja szerint a felszámolási eljárás alatt álló gazdálkodó szervezet telephelyén fennálló vagy telephelyéről származott (származó) környezeti károsodásokról, környezeti terhekről, melyekből bírságfizetési vagy egyéb fizetési kötelezettség, a károsodások, illetve terhek rendezéséhez szükséges kiadás származhat.</w:t>
      </w:r>
    </w:p>
    <w:p w:rsidR="00406731" w:rsidRPr="002D508F" w:rsidRDefault="00406731" w:rsidP="00406731">
      <w:pPr>
        <w:pStyle w:val="Cmsor1"/>
        <w:rPr>
          <w:rFonts w:cs="Times New Roman"/>
          <w:szCs w:val="24"/>
        </w:rPr>
      </w:pPr>
      <w:r w:rsidRPr="002D508F">
        <w:rPr>
          <w:rFonts w:cs="Times New Roman"/>
          <w:szCs w:val="24"/>
        </w:rPr>
        <w:t>1/</w:t>
      </w:r>
      <w:proofErr w:type="gramStart"/>
      <w:r w:rsidRPr="002D508F">
        <w:rPr>
          <w:rFonts w:cs="Times New Roman"/>
          <w:szCs w:val="24"/>
        </w:rPr>
        <w:t>A.</w:t>
      </w:r>
      <w:proofErr w:type="gramEnd"/>
      <w:r w:rsidRPr="002D508F">
        <w:rPr>
          <w:rFonts w:cs="Times New Roman"/>
          <w:szCs w:val="24"/>
        </w:rPr>
        <w:t xml:space="preserve"> A felszámolás, végelszámolás alatt álló gazdálkodó </w:t>
      </w:r>
      <w:proofErr w:type="gramStart"/>
      <w:r w:rsidRPr="002D508F">
        <w:rPr>
          <w:rFonts w:cs="Times New Roman"/>
          <w:szCs w:val="24"/>
        </w:rPr>
        <w:t>szervezet azonosító</w:t>
      </w:r>
      <w:proofErr w:type="gramEnd"/>
      <w:r w:rsidRPr="002D508F">
        <w:rPr>
          <w:rFonts w:cs="Times New Roman"/>
          <w:szCs w:val="24"/>
        </w:rPr>
        <w:t xml:space="preserve"> adatai:</w:t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NÉV: </w:t>
      </w: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SZÉKHELY: </w:t>
      </w: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KSH-SZÁM:  </w:t>
      </w: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CÉGJEGYZÉKSZÁM: </w:t>
      </w: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AZ ELJÁRÁST ELINDÍTÓ BÍRÓI VÉGZÉS SZÁMA, AZ ELJÁRÁS KEZDETE:</w:t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További - más környezetvédelmi felügyelőségek illetékességi területéhez tartozó - telephelyek felsorolása:</w:t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pStyle w:val="Cmsor1"/>
        <w:rPr>
          <w:rFonts w:cs="Times New Roman"/>
          <w:szCs w:val="24"/>
        </w:rPr>
      </w:pPr>
      <w:r w:rsidRPr="002D508F">
        <w:rPr>
          <w:rFonts w:cs="Times New Roman"/>
          <w:szCs w:val="24"/>
        </w:rPr>
        <w:t xml:space="preserve">1/B. </w:t>
      </w:r>
      <w:proofErr w:type="gramStart"/>
      <w:r w:rsidRPr="002D508F">
        <w:rPr>
          <w:rFonts w:cs="Times New Roman"/>
          <w:szCs w:val="24"/>
        </w:rPr>
        <w:t>A</w:t>
      </w:r>
      <w:proofErr w:type="gramEnd"/>
      <w:r w:rsidRPr="002D508F">
        <w:rPr>
          <w:rFonts w:cs="Times New Roman"/>
          <w:szCs w:val="24"/>
        </w:rPr>
        <w:t xml:space="preserve"> telephely állapota</w:t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Cím, hrsz.: </w:t>
      </w: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Területe: </w:t>
      </w: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tabs>
          <w:tab w:val="right" w:leader="underscore" w:pos="9072"/>
        </w:tabs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2D508F">
        <w:rPr>
          <w:rFonts w:cs="Times New Roman"/>
          <w:sz w:val="24"/>
          <w:szCs w:val="24"/>
        </w:rPr>
        <w:t>belterület</w:t>
      </w:r>
      <w:proofErr w:type="gramEnd"/>
      <w:r w:rsidRPr="002D508F">
        <w:rPr>
          <w:rFonts w:cs="Times New Roman"/>
          <w:sz w:val="24"/>
          <w:szCs w:val="24"/>
        </w:rPr>
        <w:t xml:space="preserve"> (ha): </w:t>
      </w: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tabs>
          <w:tab w:val="right" w:leader="underscore" w:pos="9072"/>
        </w:tabs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2D508F">
        <w:rPr>
          <w:rFonts w:cs="Times New Roman"/>
          <w:sz w:val="24"/>
          <w:szCs w:val="24"/>
        </w:rPr>
        <w:t>külterület</w:t>
      </w:r>
      <w:proofErr w:type="gramEnd"/>
      <w:r w:rsidRPr="002D508F">
        <w:rPr>
          <w:rFonts w:cs="Times New Roman"/>
          <w:sz w:val="24"/>
          <w:szCs w:val="24"/>
        </w:rPr>
        <w:t xml:space="preserve"> (ha): </w:t>
      </w: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ind w:firstLine="567"/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[belterülettől való legkisebb távolság</w:t>
      </w:r>
      <w:proofErr w:type="gramStart"/>
      <w:r w:rsidRPr="002D508F">
        <w:rPr>
          <w:rFonts w:cs="Times New Roman"/>
          <w:sz w:val="24"/>
          <w:szCs w:val="24"/>
        </w:rPr>
        <w:t>: .</w:t>
      </w:r>
      <w:proofErr w:type="gramEnd"/>
      <w:r w:rsidRPr="002D508F">
        <w:rPr>
          <w:rFonts w:cs="Times New Roman"/>
          <w:sz w:val="24"/>
          <w:szCs w:val="24"/>
        </w:rPr>
        <w:t>________________ (m)]</w:t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Közösen használt telephely esetén a telephely más használója: </w:t>
      </w: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A telephely területén jelenleg folytatott </w:t>
      </w:r>
      <w:proofErr w:type="gramStart"/>
      <w:r w:rsidRPr="002D508F">
        <w:rPr>
          <w:rFonts w:cs="Times New Roman"/>
          <w:sz w:val="24"/>
          <w:szCs w:val="24"/>
        </w:rPr>
        <w:t>tevékenység(</w:t>
      </w:r>
      <w:proofErr w:type="spellStart"/>
      <w:proofErr w:type="gramEnd"/>
      <w:r w:rsidRPr="002D508F">
        <w:rPr>
          <w:rFonts w:cs="Times New Roman"/>
          <w:sz w:val="24"/>
          <w:szCs w:val="24"/>
        </w:rPr>
        <w:t>ek</w:t>
      </w:r>
      <w:proofErr w:type="spellEnd"/>
      <w:r w:rsidRPr="002D508F">
        <w:rPr>
          <w:rFonts w:cs="Times New Roman"/>
          <w:sz w:val="24"/>
          <w:szCs w:val="24"/>
        </w:rPr>
        <w:t xml:space="preserve">), </w:t>
      </w:r>
      <w:proofErr w:type="spellStart"/>
      <w:r w:rsidRPr="002D508F">
        <w:rPr>
          <w:rFonts w:cs="Times New Roman"/>
          <w:sz w:val="24"/>
          <w:szCs w:val="24"/>
        </w:rPr>
        <w:t>TEÁOR-számok</w:t>
      </w:r>
      <w:proofErr w:type="spellEnd"/>
      <w:r w:rsidRPr="002D508F">
        <w:rPr>
          <w:rFonts w:cs="Times New Roman"/>
          <w:sz w:val="24"/>
          <w:szCs w:val="24"/>
        </w:rPr>
        <w:t xml:space="preserve"> megjelölésével:</w:t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lastRenderedPageBreak/>
        <w:t>Az alkalmazott technológiák, berendezések (ideértve a jelenleg használaton kívüli, továbbá a környezetvédelmi berendezéseket is) rövid leírása:</w:t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A felszámolás kezdő időpontjától számított legalább 10 évre visszamenőleg – saját, vagy jogelőd által – folytatott </w:t>
      </w:r>
      <w:proofErr w:type="gramStart"/>
      <w:r w:rsidRPr="002D508F">
        <w:rPr>
          <w:rFonts w:cs="Times New Roman"/>
          <w:sz w:val="24"/>
          <w:szCs w:val="24"/>
        </w:rPr>
        <w:t>tevékenység(</w:t>
      </w:r>
      <w:proofErr w:type="spellStart"/>
      <w:proofErr w:type="gramEnd"/>
      <w:r w:rsidRPr="002D508F">
        <w:rPr>
          <w:rFonts w:cs="Times New Roman"/>
          <w:sz w:val="24"/>
          <w:szCs w:val="24"/>
        </w:rPr>
        <w:t>ek</w:t>
      </w:r>
      <w:proofErr w:type="spellEnd"/>
      <w:r w:rsidRPr="002D508F">
        <w:rPr>
          <w:rFonts w:cs="Times New Roman"/>
          <w:sz w:val="24"/>
          <w:szCs w:val="24"/>
        </w:rPr>
        <w:t>) (</w:t>
      </w:r>
      <w:proofErr w:type="spellStart"/>
      <w:r w:rsidRPr="002D508F">
        <w:rPr>
          <w:rFonts w:cs="Times New Roman"/>
          <w:sz w:val="24"/>
          <w:szCs w:val="24"/>
        </w:rPr>
        <w:t>TEÁOR-számok</w:t>
      </w:r>
      <w:proofErr w:type="spellEnd"/>
      <w:r w:rsidRPr="002D508F">
        <w:rPr>
          <w:rFonts w:cs="Times New Roman"/>
          <w:sz w:val="24"/>
          <w:szCs w:val="24"/>
        </w:rPr>
        <w:t xml:space="preserve"> megjelölésével), az alkalmazott technológiák, berendezések rövid leírása (amennyiben 10 éven belül a telephelyen nem jogelőd szervezet folytatott tevékenységet, erre nézve elegendő a nyilatkozó tudomása szerinti tevékenységek közlése):.</w:t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Van-e tudomása a gazdálkodó szervezet, vagy jogelődje által végzett egyéb tevékenységről a 10 évnél régebbi időszakra vonatkozóan (ha igen, ismertesse):</w:t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A telephely állapotát befolyásolt, ismerete szerinti rendkívüli események (pl. korábbi tereprendezés, talajfeltöltési, építési, bontási munkák, </w:t>
      </w:r>
      <w:proofErr w:type="spellStart"/>
      <w:r w:rsidRPr="002D508F">
        <w:rPr>
          <w:rFonts w:cs="Times New Roman"/>
          <w:sz w:val="24"/>
          <w:szCs w:val="24"/>
        </w:rPr>
        <w:t>haváriák</w:t>
      </w:r>
      <w:proofErr w:type="spellEnd"/>
      <w:r w:rsidRPr="002D508F">
        <w:rPr>
          <w:rFonts w:cs="Times New Roman"/>
          <w:sz w:val="24"/>
          <w:szCs w:val="24"/>
        </w:rPr>
        <w:t>, balesetek stb.):</w:t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A telephelyre vonatkozó környezet-, természet- és műemlékvédelmi korlátozások, előírások; ezen belül: természetvédelmi oltalom, műemlékvédelmi oltalom, levegőtisztaság-védelmi kategória, zajvédelmi kategória, </w:t>
      </w:r>
      <w:proofErr w:type="spellStart"/>
      <w:r w:rsidRPr="002D508F">
        <w:rPr>
          <w:rFonts w:cs="Times New Roman"/>
          <w:sz w:val="24"/>
          <w:szCs w:val="24"/>
        </w:rPr>
        <w:t>vízbázisvédelmi</w:t>
      </w:r>
      <w:proofErr w:type="spellEnd"/>
      <w:r w:rsidRPr="002D508F">
        <w:rPr>
          <w:rFonts w:cs="Times New Roman"/>
          <w:sz w:val="24"/>
          <w:szCs w:val="24"/>
        </w:rPr>
        <w:t xml:space="preserve"> korlátozások (védőterület) ténye:</w:t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A telephelynek van-e környezetvédelmi megbízottja/felelőse?(Ha igen, név):</w:t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Környezetvédelmi vonatkozású polgári peres eljárásban érintett-e a gazdálkodó szervezet (ha megállapítható: az adott telephely), illetve érintett volt-e a felszámolás/végelszámolás kezdő időpontját 5 évre visszamenőleg megelőzően: </w:t>
      </w: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Ha igen, a tényállásról rövid leírás, vagy – ítélet esetén – az mellékelendő</w:t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pStyle w:val="Cmsor1"/>
        <w:rPr>
          <w:rFonts w:cs="Times New Roman"/>
          <w:szCs w:val="24"/>
        </w:rPr>
      </w:pPr>
      <w:r w:rsidRPr="002D508F">
        <w:rPr>
          <w:rFonts w:cs="Times New Roman"/>
          <w:szCs w:val="24"/>
        </w:rPr>
        <w:t>2. A környezeti állapot részletes jellemzése</w:t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2D508F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pStyle w:val="Cmsor2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lastRenderedPageBreak/>
        <w:t>2.1. Levegőszennyezési (emissziós) adatok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Ismertetni kell azokat az emissziós légszennyezési komponenseket, amelyekre a telephelyen kibocsátási határérték érvényes, továbbá össze kell hasonlítani a megengedett és a tényleges emissziókat.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Ismertetni kell az érvényben lévő - nem a környezetvédelmi felügyelőség által megállapított - levegőtisztaság-védelmi hatósági kötelezéseket, valamint a teljesítés érdekében tett intézkedéseket.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</w:p>
    <w:p w:rsidR="00406731" w:rsidRPr="002D508F" w:rsidRDefault="00406731" w:rsidP="00406731">
      <w:pPr>
        <w:pStyle w:val="Cmsor2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2.2. Vizek igénybevétele és terhelése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Ismertetni kell a jellemző vízhasználatokat (ivóvíz-felhasználás, technológiai víz igények kielégítése, vízszintsüllyesztés, víztelenítés stb.) és vízi munkákat, illetve az arra jogosító engedélyeket, az engedélyektől való eltéréseket.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Be kell mutatni a szennyvízkeletkezések helyét, a szennyvizek jelenlegi mennyiségi, minőségi adatait a szennyvíz-bírságolási eljárás hatálya alá nem tartozó, illetőleg ez alá nem vont kibocsátások esetében.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Ismertetni kell a szennyvíz összegyűjtésére, tisztítására és elhelyezésére vonatkozó adatokat, továbbá az iszapkezelésre és elhelyezésre vonatkozó adatokat.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Ki kell térni a csapadékvíz rendszerre is, akár egyesített, akár elválasztó rendszerű a csatornahálózat.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Ismertetni kell az esetleges talajvízszennyezés tényét, lehetőségét, a rendelkezésre álló dokumentumok alapján, annak jellemzőit (kiterjedését, jellegét).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</w:p>
    <w:p w:rsidR="00406731" w:rsidRPr="002D508F" w:rsidRDefault="00406731" w:rsidP="00406731">
      <w:pPr>
        <w:pStyle w:val="Cmsor2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2.3. Hulladékkezelés, tárolás, szállítás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Ismertetni kell technológiánként a jelenleg keletkező és az alapbejelentéstől vagy részletes </w:t>
      </w:r>
      <w:proofErr w:type="gramStart"/>
      <w:r w:rsidRPr="002D508F">
        <w:rPr>
          <w:rFonts w:cs="Times New Roman"/>
          <w:sz w:val="24"/>
          <w:szCs w:val="24"/>
        </w:rPr>
        <w:t>változás jelentéstől</w:t>
      </w:r>
      <w:proofErr w:type="gramEnd"/>
      <w:r w:rsidRPr="002D508F">
        <w:rPr>
          <w:rFonts w:cs="Times New Roman"/>
          <w:sz w:val="24"/>
          <w:szCs w:val="24"/>
        </w:rPr>
        <w:t xml:space="preserve"> eltérő veszélyes hulladékokat (mennyiség, minőség, kódszám), valamint azonos bontásban a jelenleg a telephelyen vagy azon kívül tárolt veszélyes hulladékokat, ideértve a bértárolást is.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A veszélyes hulladékokra be kell mutatni a gyűjtés, az előkezelés, az átmeneti tárolás, az ártalmatlanítás és a szállítás telephelyen belüli megoldásait, vonatkozó mennyiségeit és az esetleges telephelyen kívüli (mással végeztetett) előkezelés, szállítás, átmeneti tárolás (illetve bértárolás) és ártalmatlanítás módozatait és vonatkozó mennyiségi jellemzőit is, valamint a saját kezelésre vagy más célból, mástól átvett veszélyes hulladékokra vonatkozó adatokat, esetleges szerződéseket.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Külön ismertetni kell a területrendezésből, illetve bontásból származó veszélyes hulladékokat, valamint ártalmatlanításukat, az előzőek szerint. Ismertetni kell a terület esetleges feltöltésének anyagát, tíz évre visszamenőleg.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lastRenderedPageBreak/>
        <w:t>Ismertetni kell a telephelyen vagy a telephelyi tevékenységből eredő, a telephelyen kívül felhalmozott, veszélyesnek nem minősített hulladék előfordulását.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</w:p>
    <w:p w:rsidR="00406731" w:rsidRPr="002D508F" w:rsidRDefault="00406731" w:rsidP="00406731">
      <w:pPr>
        <w:pStyle w:val="Cmsor2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2.4. Veszélyes anyag, alapanyag kezelés és tárolás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Ismertetni kell a telephelyen vagy azon kívül tárolt veszélyes anyagok (mérgező, fertőző, sugárzó, tűz- és robbanásveszélyes anyagok) megnevezését, mennyiségét.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Be kell mutatni a veszélyes anyagokra vonatkozóan a szállítás, tárolás, felhasználás, illetve hasznosítás körülményeit.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Ismertetni kell 5 évre visszamenőleg a veszélyes anyagokkal kapcsolatosan bekövetkezett rendkívüli eseményeket.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Külön ki kell térni a </w:t>
      </w:r>
      <w:proofErr w:type="gramStart"/>
      <w:r w:rsidRPr="002D508F">
        <w:rPr>
          <w:rFonts w:cs="Times New Roman"/>
          <w:sz w:val="24"/>
          <w:szCs w:val="24"/>
        </w:rPr>
        <w:t>föld alatti</w:t>
      </w:r>
      <w:proofErr w:type="gramEnd"/>
      <w:r w:rsidRPr="002D508F">
        <w:rPr>
          <w:rFonts w:cs="Times New Roman"/>
          <w:sz w:val="24"/>
          <w:szCs w:val="24"/>
        </w:rPr>
        <w:t xml:space="preserve"> tárolótartályokra. Meg kell nevezni a tartályok számát, térfogatát, a bennük tárolt anyagot, a tároló korát, az esetleges meghibásodásokat, és ismertetni kell az ezek köré telepített megfigyelő rendszerek működését. Csatolni kell az utolsó nyomáspróbák jegyzőkönyvének másolatát.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</w:p>
    <w:p w:rsidR="00406731" w:rsidRPr="002D508F" w:rsidRDefault="00406731" w:rsidP="00406731">
      <w:pPr>
        <w:pStyle w:val="Cmsor2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2.5. Zaj és egyéb fizikai tényezők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A felszámolás/végelszámolás alatt folytatott tevékenység esetén össze kell hasonlítani a vonatkozó terhelési határértékeket a tényleges terhelési helyzettel.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Ismertetni kell a telephely környezetében - nem a környezetvédelmi felügyelőség által - megállapított zaj- és vibrációs terhelési szintet.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</w:p>
    <w:p w:rsidR="00406731" w:rsidRPr="002D508F" w:rsidRDefault="00406731" w:rsidP="00406731">
      <w:pPr>
        <w:pStyle w:val="Cmsor2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2.6. Talajvédelem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Öt évre visszamenőleg ismertetni kell a területen elvégzett talajvédelmi beavatkozásokat.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Ismertetni kell az esetleges talajszennyezésre utaló körülményeket, különösen a 2.2</w:t>
      </w:r>
      <w:proofErr w:type="gramStart"/>
      <w:r w:rsidRPr="002D508F">
        <w:rPr>
          <w:rFonts w:cs="Times New Roman"/>
          <w:sz w:val="24"/>
          <w:szCs w:val="24"/>
        </w:rPr>
        <w:t>.,</w:t>
      </w:r>
      <w:proofErr w:type="gramEnd"/>
      <w:r w:rsidRPr="002D508F">
        <w:rPr>
          <w:rFonts w:cs="Times New Roman"/>
          <w:sz w:val="24"/>
          <w:szCs w:val="24"/>
        </w:rPr>
        <w:t xml:space="preserve"> 2.3. és 2.4. pontok tartalmával összefüggésben, valamint az egyéb lehetséges hatótényezőkkel (hígtrágya stb.) összefüggésben.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</w:p>
    <w:p w:rsidR="00406731" w:rsidRPr="002D508F" w:rsidRDefault="00406731" w:rsidP="00406731">
      <w:pPr>
        <w:pStyle w:val="Cmsor2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2.7. Erdővagyon-védelem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Ismertetni kell a felszámolás alatt álló gazdálkodó szervezet tulajdonában, kezelésében vagy használatában lévő, az erdő rendeltetésének figyelembevételével elkészített és hatályos üzemterv előírásaihoz képest megváltozott jelenlegi állapotot, az üzemtervtől való eltérés mértékét, illetve a rendeltetéseknek meg nem felelő gazdálkodás esetén a gazdálkodás megváltoztatására hozott erdőfelügyelőségi határozatokat, a teljesítés érdekében tett intézkedéseket.</w:t>
      </w:r>
    </w:p>
    <w:p w:rsidR="00406731" w:rsidRPr="002D508F" w:rsidRDefault="00406731" w:rsidP="00406731">
      <w:pPr>
        <w:pStyle w:val="Cmsor2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lastRenderedPageBreak/>
        <w:t>2.8. Természetvédelem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Ismertetni kell a védett területen természetvédelmi szempontból érvényesített főbb természetvédelmi és az ezzel kapcsolatos gazdálkodási korlátozásokat.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Tájékoztatást kell adni ismerete szerint a védett területen kívül előforduló fokozottan védett növény- és állatfajok, veszélyeztetett növénytársulások előfordulásáról.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Külön ismertetni kell a telephely területét érintő esetleges bányaművelés hatásait (földtani károsodások, meddőhányók stb.) vagy a korábban folytatott bányaművelés hatásait, ha a rekultivációs tevékenységek még nem fejeződtek be.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2.9. A környezeti állapot részletes jellemzőinek összefoglalásaként be kell mutatni a telephelyen tapasztalható, vagy a telephelyről eredő jelentős környezeti károsodásokat vagy veszélyeztetéseket, melyet a telephelyi tevékenység vagy annak beszüntetése okoz.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</w:p>
    <w:p w:rsidR="00406731" w:rsidRPr="002D508F" w:rsidRDefault="00406731" w:rsidP="00406731">
      <w:pPr>
        <w:pStyle w:val="Cmsor1"/>
        <w:rPr>
          <w:rFonts w:cs="Times New Roman"/>
          <w:szCs w:val="24"/>
        </w:rPr>
      </w:pPr>
      <w:r w:rsidRPr="002D508F">
        <w:rPr>
          <w:rFonts w:cs="Times New Roman"/>
          <w:szCs w:val="24"/>
        </w:rPr>
        <w:t>3. A telephely környezeti állapotából származó környezeti terhek, teendők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A 2. pont szerkezetében be kell mutatni azokat a teendőket (kárelhárítás, </w:t>
      </w:r>
      <w:proofErr w:type="spellStart"/>
      <w:r w:rsidRPr="002D508F">
        <w:rPr>
          <w:rFonts w:cs="Times New Roman"/>
          <w:sz w:val="24"/>
          <w:szCs w:val="24"/>
        </w:rPr>
        <w:t>haváriamegelőzési</w:t>
      </w:r>
      <w:proofErr w:type="spellEnd"/>
      <w:r w:rsidRPr="002D508F">
        <w:rPr>
          <w:rFonts w:cs="Times New Roman"/>
          <w:sz w:val="24"/>
          <w:szCs w:val="24"/>
        </w:rPr>
        <w:t xml:space="preserve">, környezettisztítási, hulladékkezelési beavatkozásokat, környezetvédelmi beruházásokat, technológiai módosításokat, utóhasznosítási feladatokat stb.), melyek a telephelyen tapasztalható vagy telephelyről eredő környezetkárosodás, </w:t>
      </w:r>
      <w:proofErr w:type="spellStart"/>
      <w:r w:rsidRPr="002D508F">
        <w:rPr>
          <w:rFonts w:cs="Times New Roman"/>
          <w:sz w:val="24"/>
          <w:szCs w:val="24"/>
        </w:rPr>
        <w:t>-veszélyeztetés</w:t>
      </w:r>
      <w:proofErr w:type="spellEnd"/>
      <w:r w:rsidRPr="002D508F">
        <w:rPr>
          <w:rFonts w:cs="Times New Roman"/>
          <w:sz w:val="24"/>
          <w:szCs w:val="24"/>
        </w:rPr>
        <w:t xml:space="preserve"> megszüntetéséhez, illetve a környezet- és természetvédelmi követelmények kielégítéséhez szükségesnek tart.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E teendőket ütemezetten, valamint - azok műszaki tartalmát átfogóan bemutatva - költségbecsléssel ellátva kell meghatározni. A teendők ütemezésénél irányadó a rendelet 2. számú mellékletének II. Fejezet 2. pontjának tartalma.</w:t>
      </w:r>
    </w:p>
    <w:p w:rsidR="00406731" w:rsidRPr="002D508F" w:rsidRDefault="00406731" w:rsidP="00406731">
      <w:pPr>
        <w:pStyle w:val="Cmsor1"/>
        <w:rPr>
          <w:rFonts w:cs="Times New Roman"/>
          <w:szCs w:val="24"/>
        </w:rPr>
      </w:pPr>
      <w:r w:rsidRPr="002D508F">
        <w:rPr>
          <w:rFonts w:cs="Times New Roman"/>
          <w:szCs w:val="24"/>
        </w:rPr>
        <w:t xml:space="preserve">4. Van-e tudomása az 1-2. pontban nem ismertetett, a telephelyen korábban bármilyen időszakban folytatott tevékenységből eredő, vagy a telephelyet ért környezeti károsodás gyanújáról: </w:t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Default="00406731" w:rsidP="00406731">
      <w:pPr>
        <w:jc w:val="both"/>
        <w:rPr>
          <w:rFonts w:cs="Times New Roman"/>
          <w:sz w:val="24"/>
          <w:szCs w:val="24"/>
        </w:rPr>
      </w:pPr>
    </w:p>
    <w:p w:rsidR="002D508F" w:rsidRPr="002D508F" w:rsidRDefault="002D508F" w:rsidP="00406731">
      <w:pPr>
        <w:jc w:val="both"/>
        <w:rPr>
          <w:rFonts w:cs="Times New Roman"/>
          <w:sz w:val="24"/>
          <w:szCs w:val="24"/>
        </w:rPr>
      </w:pPr>
    </w:p>
    <w:p w:rsidR="00406731" w:rsidRPr="002D508F" w:rsidRDefault="00406731" w:rsidP="00406731">
      <w:pPr>
        <w:pStyle w:val="Cmsor1"/>
        <w:rPr>
          <w:rFonts w:cs="Times New Roman"/>
          <w:szCs w:val="24"/>
        </w:rPr>
      </w:pPr>
      <w:r w:rsidRPr="002D508F">
        <w:rPr>
          <w:rFonts w:cs="Times New Roman"/>
          <w:szCs w:val="24"/>
        </w:rPr>
        <w:lastRenderedPageBreak/>
        <w:t>5. Egyéb megjegyzések:</w:t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Nyilatkozatát milyen rendelkezésre álló információk, dokumentumok alapján tette:</w:t>
      </w:r>
    </w:p>
    <w:p w:rsidR="00406731" w:rsidRPr="002D508F" w:rsidRDefault="00406731" w:rsidP="00406731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2D508F" w:rsidRPr="002D508F" w:rsidRDefault="002D508F" w:rsidP="002D508F">
      <w:pPr>
        <w:tabs>
          <w:tab w:val="right" w:leader="underscore" w:pos="9072"/>
        </w:tabs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ab/>
      </w:r>
    </w:p>
    <w:p w:rsidR="002D508F" w:rsidRDefault="002D508F" w:rsidP="00406731">
      <w:pPr>
        <w:jc w:val="both"/>
        <w:rPr>
          <w:rFonts w:cs="Times New Roman"/>
          <w:b/>
          <w:sz w:val="24"/>
          <w:szCs w:val="24"/>
        </w:rPr>
      </w:pPr>
    </w:p>
    <w:p w:rsidR="00406731" w:rsidRPr="002D508F" w:rsidRDefault="00406731" w:rsidP="00406731">
      <w:pPr>
        <w:jc w:val="both"/>
        <w:rPr>
          <w:rFonts w:cs="Times New Roman"/>
          <w:b/>
          <w:sz w:val="24"/>
          <w:szCs w:val="24"/>
        </w:rPr>
      </w:pPr>
      <w:r w:rsidRPr="002D508F">
        <w:rPr>
          <w:rFonts w:cs="Times New Roman"/>
          <w:b/>
          <w:sz w:val="24"/>
          <w:szCs w:val="24"/>
        </w:rPr>
        <w:t>Büntetőjogi felelősségem tudatában kijelentem, hogy a közölt adatok a valóságnak megfelelnek.</w:t>
      </w:r>
    </w:p>
    <w:p w:rsidR="00406731" w:rsidRPr="002D508F" w:rsidRDefault="00406731" w:rsidP="00406731">
      <w:pPr>
        <w:jc w:val="both"/>
        <w:rPr>
          <w:rFonts w:cs="Times New Roman"/>
          <w:sz w:val="24"/>
          <w:szCs w:val="24"/>
        </w:rPr>
      </w:pPr>
    </w:p>
    <w:p w:rsidR="00406731" w:rsidRPr="002D508F" w:rsidRDefault="00406731" w:rsidP="00406731">
      <w:pPr>
        <w:jc w:val="both"/>
        <w:rPr>
          <w:rFonts w:cs="Times New Roman"/>
          <w:b/>
          <w:sz w:val="24"/>
          <w:szCs w:val="24"/>
        </w:rPr>
      </w:pPr>
      <w:r w:rsidRPr="002D508F">
        <w:rPr>
          <w:rFonts w:cs="Times New Roman"/>
          <w:b/>
          <w:sz w:val="24"/>
          <w:szCs w:val="24"/>
        </w:rPr>
        <w:t>Kelt _________, 20__. _________. __.</w:t>
      </w:r>
    </w:p>
    <w:p w:rsidR="00406731" w:rsidRPr="002D508F" w:rsidRDefault="00406731" w:rsidP="00406731">
      <w:pPr>
        <w:tabs>
          <w:tab w:val="center" w:pos="6804"/>
        </w:tabs>
        <w:jc w:val="both"/>
        <w:rPr>
          <w:rFonts w:cs="Times New Roman"/>
          <w:b/>
          <w:sz w:val="24"/>
          <w:szCs w:val="24"/>
        </w:rPr>
      </w:pPr>
      <w:r w:rsidRPr="002D508F">
        <w:rPr>
          <w:rFonts w:cs="Times New Roman"/>
          <w:b/>
          <w:sz w:val="24"/>
          <w:szCs w:val="24"/>
        </w:rPr>
        <w:tab/>
        <w:t>Aláírás</w:t>
      </w:r>
      <w:r w:rsidRPr="002D508F">
        <w:rPr>
          <w:rFonts w:cs="Times New Roman"/>
          <w:b/>
          <w:sz w:val="24"/>
          <w:szCs w:val="24"/>
        </w:rPr>
        <w:br/>
      </w:r>
      <w:r w:rsidRPr="002D508F">
        <w:rPr>
          <w:rFonts w:cs="Times New Roman"/>
          <w:b/>
          <w:sz w:val="24"/>
          <w:szCs w:val="24"/>
        </w:rPr>
        <w:tab/>
        <w:t>Cégbélyegző</w:t>
      </w:r>
    </w:p>
    <w:p w:rsidR="00095A52" w:rsidRPr="002D508F" w:rsidRDefault="00095A52">
      <w:pPr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br w:type="page"/>
      </w:r>
    </w:p>
    <w:p w:rsidR="00095A52" w:rsidRPr="002D508F" w:rsidRDefault="00095A52" w:rsidP="00095A52">
      <w:pPr>
        <w:pStyle w:val="Cm"/>
        <w:rPr>
          <w:rFonts w:ascii="Times New Roman" w:hAnsi="Times New Roman" w:cs="Times New Roman"/>
          <w:sz w:val="24"/>
          <w:szCs w:val="24"/>
        </w:rPr>
      </w:pPr>
      <w:r w:rsidRPr="002D508F">
        <w:rPr>
          <w:rFonts w:ascii="Times New Roman" w:hAnsi="Times New Roman" w:cs="Times New Roman"/>
          <w:sz w:val="24"/>
          <w:szCs w:val="24"/>
        </w:rPr>
        <w:lastRenderedPageBreak/>
        <w:t>Környezetvédelmi és Természetvédelmi Felügyelőségek</w:t>
      </w:r>
    </w:p>
    <w:p w:rsidR="00095A52" w:rsidRPr="002D508F" w:rsidRDefault="00095A52" w:rsidP="00095A52">
      <w:pPr>
        <w:jc w:val="both"/>
        <w:rPr>
          <w:rFonts w:cs="Times New Roman"/>
          <w:sz w:val="24"/>
          <w:szCs w:val="24"/>
        </w:rPr>
      </w:pPr>
    </w:p>
    <w:p w:rsidR="00095A52" w:rsidRPr="002D508F" w:rsidRDefault="00095A52" w:rsidP="002D508F">
      <w:pPr>
        <w:pStyle w:val="Cmsor1"/>
        <w:numPr>
          <w:ilvl w:val="0"/>
          <w:numId w:val="14"/>
        </w:numPr>
        <w:rPr>
          <w:rFonts w:cs="Times New Roman"/>
          <w:szCs w:val="24"/>
        </w:rPr>
      </w:pPr>
      <w:proofErr w:type="spellStart"/>
      <w:r w:rsidRPr="002D508F">
        <w:rPr>
          <w:rFonts w:cs="Times New Roman"/>
          <w:szCs w:val="24"/>
        </w:rPr>
        <w:t>Közép-Duna-völgyi</w:t>
      </w:r>
      <w:proofErr w:type="spellEnd"/>
      <w:r w:rsidRPr="002D508F">
        <w:rPr>
          <w:rFonts w:cs="Times New Roman"/>
          <w:szCs w:val="24"/>
        </w:rPr>
        <w:t xml:space="preserve"> Környezetvédelmi és Természetvédelmi Felügyelőség (Budapest)</w:t>
      </w:r>
    </w:p>
    <w:p w:rsidR="00095A52" w:rsidRPr="002D508F" w:rsidRDefault="00095A52" w:rsidP="00095A52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Székhely: 1072 Budapest, Nagy Diófa u. 10-12.</w:t>
      </w:r>
    </w:p>
    <w:p w:rsidR="00095A52" w:rsidRPr="002D508F" w:rsidRDefault="00095A52" w:rsidP="00095A52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proofErr w:type="gramStart"/>
      <w:r w:rsidRPr="002D508F">
        <w:rPr>
          <w:rFonts w:cs="Times New Roman"/>
          <w:sz w:val="24"/>
          <w:szCs w:val="24"/>
        </w:rPr>
        <w:t>Posta cím</w:t>
      </w:r>
      <w:proofErr w:type="gramEnd"/>
      <w:r w:rsidRPr="002D508F">
        <w:rPr>
          <w:rFonts w:cs="Times New Roman"/>
          <w:sz w:val="24"/>
          <w:szCs w:val="24"/>
        </w:rPr>
        <w:t>: 1447 Budapest, Pf.: 541.</w:t>
      </w:r>
    </w:p>
    <w:p w:rsidR="00095A52" w:rsidRPr="002D508F" w:rsidRDefault="00095A52" w:rsidP="00095A52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Telefon: 1/478-44-00</w:t>
      </w:r>
    </w:p>
    <w:p w:rsidR="00095A52" w:rsidRPr="002D508F" w:rsidRDefault="00095A52" w:rsidP="00095A52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Fax: 1/478-45-20</w:t>
      </w:r>
    </w:p>
    <w:p w:rsidR="00095A52" w:rsidRPr="002D508F" w:rsidRDefault="00B24CE7" w:rsidP="002D508F">
      <w:pPr>
        <w:pStyle w:val="Cmsor1"/>
        <w:numPr>
          <w:ilvl w:val="0"/>
          <w:numId w:val="14"/>
        </w:numPr>
        <w:rPr>
          <w:rFonts w:cs="Times New Roman"/>
          <w:szCs w:val="24"/>
        </w:rPr>
      </w:pPr>
      <w:proofErr w:type="spellStart"/>
      <w:r w:rsidRPr="002D508F">
        <w:rPr>
          <w:rFonts w:cs="Times New Roman"/>
          <w:szCs w:val="24"/>
        </w:rPr>
        <w:t>Alsó-Tisza-vidéki</w:t>
      </w:r>
      <w:proofErr w:type="spellEnd"/>
      <w:r w:rsidRPr="002D508F">
        <w:rPr>
          <w:rFonts w:cs="Times New Roman"/>
          <w:szCs w:val="24"/>
        </w:rPr>
        <w:t xml:space="preserve"> Környezetvédelmi, Természetvédelmi és Vízügyi Felügyelőség </w:t>
      </w:r>
      <w:r w:rsidR="00095A52" w:rsidRPr="002D508F">
        <w:rPr>
          <w:rFonts w:cs="Times New Roman"/>
          <w:szCs w:val="24"/>
        </w:rPr>
        <w:t>(Szeged)</w:t>
      </w:r>
    </w:p>
    <w:p w:rsidR="00095A52" w:rsidRPr="002D508F" w:rsidRDefault="00095A52" w:rsidP="00095A52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Székhely: 6721 Szeged, Felső-Tisza part 17.</w:t>
      </w:r>
    </w:p>
    <w:p w:rsidR="00095A52" w:rsidRPr="002D508F" w:rsidRDefault="00095A52" w:rsidP="00095A52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Postacím: 6701 Szeged, </w:t>
      </w:r>
      <w:r w:rsidR="00B24CE7" w:rsidRPr="002D508F">
        <w:rPr>
          <w:rFonts w:cs="Times New Roman"/>
          <w:sz w:val="24"/>
          <w:szCs w:val="24"/>
        </w:rPr>
        <w:t xml:space="preserve">Pf.: </w:t>
      </w:r>
      <w:r w:rsidRPr="002D508F">
        <w:rPr>
          <w:rFonts w:cs="Times New Roman"/>
          <w:sz w:val="24"/>
          <w:szCs w:val="24"/>
        </w:rPr>
        <w:t>1048</w:t>
      </w:r>
    </w:p>
    <w:p w:rsidR="00095A52" w:rsidRPr="002D508F" w:rsidRDefault="00095A52" w:rsidP="00095A52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Telefon: (62) 553-060</w:t>
      </w:r>
    </w:p>
    <w:p w:rsidR="00095A52" w:rsidRPr="002D508F" w:rsidRDefault="00095A52" w:rsidP="00095A52">
      <w:pPr>
        <w:pStyle w:val="Listaszerbekezds"/>
        <w:numPr>
          <w:ilvl w:val="0"/>
          <w:numId w:val="4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Fax: (62) 553-068</w:t>
      </w:r>
    </w:p>
    <w:p w:rsidR="00095A52" w:rsidRPr="002D508F" w:rsidRDefault="00095A52" w:rsidP="002D508F">
      <w:pPr>
        <w:pStyle w:val="Cmsor1"/>
        <w:numPr>
          <w:ilvl w:val="0"/>
          <w:numId w:val="14"/>
        </w:numPr>
        <w:rPr>
          <w:rFonts w:cs="Times New Roman"/>
          <w:szCs w:val="24"/>
        </w:rPr>
      </w:pPr>
      <w:r w:rsidRPr="002D508F">
        <w:rPr>
          <w:rFonts w:cs="Times New Roman"/>
          <w:szCs w:val="24"/>
        </w:rPr>
        <w:t>Dél-dunántúli Környezetvédelmi és Természetvédelmi Felügyelőség (Pécs)</w:t>
      </w:r>
    </w:p>
    <w:p w:rsidR="00095A52" w:rsidRPr="002D508F" w:rsidRDefault="00A86907" w:rsidP="00A86907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Székhely: </w:t>
      </w:r>
      <w:r w:rsidR="00095A52" w:rsidRPr="002D508F">
        <w:rPr>
          <w:rFonts w:cs="Times New Roman"/>
          <w:sz w:val="24"/>
          <w:szCs w:val="24"/>
        </w:rPr>
        <w:t>7621 Pécs, Papnövelde u. 13-15.</w:t>
      </w:r>
    </w:p>
    <w:p w:rsidR="00B24CE7" w:rsidRPr="002D508F" w:rsidRDefault="00B24CE7" w:rsidP="00A86907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Postacím: 7602 Pécs, Pf.: 412.</w:t>
      </w:r>
    </w:p>
    <w:p w:rsidR="00095A52" w:rsidRPr="002D508F" w:rsidRDefault="00A86907" w:rsidP="00B24CE7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Telefon: </w:t>
      </w:r>
      <w:r w:rsidR="00A4164B" w:rsidRPr="002D508F">
        <w:rPr>
          <w:rFonts w:cs="Times New Roman"/>
          <w:sz w:val="24"/>
          <w:szCs w:val="24"/>
        </w:rPr>
        <w:t>(72) 567</w:t>
      </w:r>
      <w:r w:rsidR="00B24CE7" w:rsidRPr="002D508F">
        <w:rPr>
          <w:rFonts w:cs="Times New Roman"/>
          <w:sz w:val="24"/>
          <w:szCs w:val="24"/>
        </w:rPr>
        <w:t>–100</w:t>
      </w:r>
    </w:p>
    <w:p w:rsidR="00B24CE7" w:rsidRPr="002D508F" w:rsidRDefault="00B24CE7" w:rsidP="00B24CE7">
      <w:pPr>
        <w:pStyle w:val="Listaszerbekezds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Fax: (72) 567-103</w:t>
      </w:r>
    </w:p>
    <w:p w:rsidR="00095A52" w:rsidRPr="002D508F" w:rsidRDefault="00095A52" w:rsidP="002D508F">
      <w:pPr>
        <w:pStyle w:val="Cmsor1"/>
        <w:numPr>
          <w:ilvl w:val="0"/>
          <w:numId w:val="14"/>
        </w:numPr>
        <w:rPr>
          <w:rFonts w:cs="Times New Roman"/>
          <w:szCs w:val="24"/>
        </w:rPr>
      </w:pPr>
      <w:r w:rsidRPr="002D508F">
        <w:rPr>
          <w:rFonts w:cs="Times New Roman"/>
          <w:szCs w:val="24"/>
        </w:rPr>
        <w:t>Észak-dunántúli Környezetvédelmi és Természetvédelmi Felügyelőség (Győr)</w:t>
      </w:r>
    </w:p>
    <w:p w:rsidR="00690816" w:rsidRPr="002D508F" w:rsidRDefault="00690816" w:rsidP="00690816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Székhely: 9021 Győr, Árpád u. 28-32.</w:t>
      </w:r>
    </w:p>
    <w:p w:rsidR="00690816" w:rsidRPr="002D508F" w:rsidRDefault="00690816" w:rsidP="00690816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Postacím: 9002 Győr, </w:t>
      </w:r>
      <w:r w:rsidR="00B24CE7" w:rsidRPr="002D508F">
        <w:rPr>
          <w:rFonts w:cs="Times New Roman"/>
          <w:sz w:val="24"/>
          <w:szCs w:val="24"/>
        </w:rPr>
        <w:t xml:space="preserve">Pf.: </w:t>
      </w:r>
      <w:r w:rsidRPr="002D508F">
        <w:rPr>
          <w:rFonts w:cs="Times New Roman"/>
          <w:sz w:val="24"/>
          <w:szCs w:val="24"/>
        </w:rPr>
        <w:t>471.</w:t>
      </w:r>
    </w:p>
    <w:p w:rsidR="00690816" w:rsidRPr="002D508F" w:rsidRDefault="00690816" w:rsidP="00690816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Telefon: </w:t>
      </w:r>
      <w:r w:rsidR="00B24CE7" w:rsidRPr="002D508F">
        <w:rPr>
          <w:rFonts w:cs="Times New Roman"/>
          <w:sz w:val="24"/>
          <w:szCs w:val="24"/>
        </w:rPr>
        <w:t>(</w:t>
      </w:r>
      <w:r w:rsidRPr="002D508F">
        <w:rPr>
          <w:rFonts w:cs="Times New Roman"/>
          <w:sz w:val="24"/>
          <w:szCs w:val="24"/>
        </w:rPr>
        <w:t>96</w:t>
      </w:r>
      <w:r w:rsidR="00B24CE7" w:rsidRPr="002D508F">
        <w:rPr>
          <w:rFonts w:cs="Times New Roman"/>
          <w:sz w:val="24"/>
          <w:szCs w:val="24"/>
        </w:rPr>
        <w:t>)</w:t>
      </w:r>
      <w:r w:rsidRPr="002D508F">
        <w:rPr>
          <w:rFonts w:cs="Times New Roman"/>
          <w:sz w:val="24"/>
          <w:szCs w:val="24"/>
        </w:rPr>
        <w:t xml:space="preserve"> 524</w:t>
      </w:r>
      <w:r w:rsidR="00A4164B" w:rsidRPr="002D508F">
        <w:rPr>
          <w:rFonts w:cs="Times New Roman"/>
          <w:sz w:val="24"/>
          <w:szCs w:val="24"/>
        </w:rPr>
        <w:t>-0</w:t>
      </w:r>
      <w:r w:rsidRPr="002D508F">
        <w:rPr>
          <w:rFonts w:cs="Times New Roman"/>
          <w:sz w:val="24"/>
          <w:szCs w:val="24"/>
        </w:rPr>
        <w:t>00</w:t>
      </w:r>
    </w:p>
    <w:p w:rsidR="00690816" w:rsidRPr="002D508F" w:rsidRDefault="00B24CE7" w:rsidP="00690816">
      <w:pPr>
        <w:pStyle w:val="Listaszerbekezds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F</w:t>
      </w:r>
      <w:r w:rsidR="00690816" w:rsidRPr="002D508F">
        <w:rPr>
          <w:rFonts w:cs="Times New Roman"/>
          <w:sz w:val="24"/>
          <w:szCs w:val="24"/>
        </w:rPr>
        <w:t xml:space="preserve">ax: </w:t>
      </w:r>
      <w:r w:rsidRPr="002D508F">
        <w:rPr>
          <w:rFonts w:cs="Times New Roman"/>
          <w:sz w:val="24"/>
          <w:szCs w:val="24"/>
        </w:rPr>
        <w:t>(</w:t>
      </w:r>
      <w:r w:rsidR="00690816" w:rsidRPr="002D508F">
        <w:rPr>
          <w:rFonts w:cs="Times New Roman"/>
          <w:sz w:val="24"/>
          <w:szCs w:val="24"/>
        </w:rPr>
        <w:t>96</w:t>
      </w:r>
      <w:r w:rsidRPr="002D508F">
        <w:rPr>
          <w:rFonts w:cs="Times New Roman"/>
          <w:sz w:val="24"/>
          <w:szCs w:val="24"/>
        </w:rPr>
        <w:t xml:space="preserve">) </w:t>
      </w:r>
      <w:r w:rsidR="00A4164B" w:rsidRPr="002D508F">
        <w:rPr>
          <w:rFonts w:cs="Times New Roman"/>
          <w:sz w:val="24"/>
          <w:szCs w:val="24"/>
        </w:rPr>
        <w:t>524–</w:t>
      </w:r>
      <w:r w:rsidR="00690816" w:rsidRPr="002D508F">
        <w:rPr>
          <w:rFonts w:cs="Times New Roman"/>
          <w:sz w:val="24"/>
          <w:szCs w:val="24"/>
        </w:rPr>
        <w:t>024</w:t>
      </w:r>
    </w:p>
    <w:p w:rsidR="00095A52" w:rsidRPr="002D508F" w:rsidRDefault="00095A52" w:rsidP="002D508F">
      <w:pPr>
        <w:pStyle w:val="Cmsor1"/>
        <w:numPr>
          <w:ilvl w:val="0"/>
          <w:numId w:val="14"/>
        </w:numPr>
        <w:rPr>
          <w:rFonts w:cs="Times New Roman"/>
          <w:szCs w:val="24"/>
        </w:rPr>
      </w:pPr>
      <w:r w:rsidRPr="002D508F">
        <w:rPr>
          <w:rFonts w:cs="Times New Roman"/>
          <w:szCs w:val="24"/>
        </w:rPr>
        <w:t>Észak-magyarországi Környezetvédelmi és Természetvédelmi Felügyelőség (Miskolc)</w:t>
      </w:r>
    </w:p>
    <w:p w:rsidR="00690816" w:rsidRPr="002D508F" w:rsidRDefault="00690816" w:rsidP="00690816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Székhely: 3530 Miskolc, Mindszent tér 4.</w:t>
      </w:r>
    </w:p>
    <w:p w:rsidR="00690816" w:rsidRPr="002D508F" w:rsidRDefault="00690816" w:rsidP="00690816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Postacím: 3</w:t>
      </w:r>
      <w:r w:rsidR="00B24CE7" w:rsidRPr="002D508F">
        <w:rPr>
          <w:rFonts w:cs="Times New Roman"/>
          <w:sz w:val="24"/>
          <w:szCs w:val="24"/>
        </w:rPr>
        <w:t>501</w:t>
      </w:r>
      <w:r w:rsidRPr="002D508F">
        <w:rPr>
          <w:rFonts w:cs="Times New Roman"/>
          <w:sz w:val="24"/>
          <w:szCs w:val="24"/>
        </w:rPr>
        <w:t xml:space="preserve"> Miskolc, </w:t>
      </w:r>
      <w:r w:rsidR="00B24CE7" w:rsidRPr="002D508F">
        <w:rPr>
          <w:rFonts w:cs="Times New Roman"/>
          <w:sz w:val="24"/>
          <w:szCs w:val="24"/>
        </w:rPr>
        <w:t>Pf.: 379.</w:t>
      </w:r>
    </w:p>
    <w:p w:rsidR="00690816" w:rsidRPr="002D508F" w:rsidRDefault="00690816" w:rsidP="00690816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Telefon: (46) 517-300</w:t>
      </w:r>
    </w:p>
    <w:p w:rsidR="00690816" w:rsidRPr="002D508F" w:rsidRDefault="00690816" w:rsidP="00690816">
      <w:pPr>
        <w:pStyle w:val="Listaszerbekezds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Fax: (46) 517-3</w:t>
      </w:r>
      <w:r w:rsidR="00A4164B" w:rsidRPr="002D508F">
        <w:rPr>
          <w:rFonts w:cs="Times New Roman"/>
          <w:sz w:val="24"/>
          <w:szCs w:val="24"/>
        </w:rPr>
        <w:t>99</w:t>
      </w:r>
    </w:p>
    <w:p w:rsidR="00095A52" w:rsidRPr="002D508F" w:rsidRDefault="00095A52" w:rsidP="002D508F">
      <w:pPr>
        <w:pStyle w:val="Cmsor1"/>
        <w:numPr>
          <w:ilvl w:val="0"/>
          <w:numId w:val="14"/>
        </w:numPr>
        <w:rPr>
          <w:rFonts w:cs="Times New Roman"/>
          <w:szCs w:val="24"/>
        </w:rPr>
      </w:pPr>
      <w:r w:rsidRPr="002D508F">
        <w:rPr>
          <w:rFonts w:cs="Times New Roman"/>
          <w:szCs w:val="24"/>
        </w:rPr>
        <w:lastRenderedPageBreak/>
        <w:t>Felső-Tisza-vidéki Környezetvédelmi és Természetvédelmi Felügyelőség (Nyíregyháza)</w:t>
      </w:r>
    </w:p>
    <w:p w:rsidR="00A4164B" w:rsidRPr="002D508F" w:rsidRDefault="00690816" w:rsidP="00690816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Székhely: 4400</w:t>
      </w:r>
      <w:r w:rsidR="00A4164B" w:rsidRPr="002D508F">
        <w:rPr>
          <w:rFonts w:cs="Times New Roman"/>
          <w:sz w:val="24"/>
          <w:szCs w:val="24"/>
        </w:rPr>
        <w:t xml:space="preserve"> Nyíregyháza, Kölcsey u. 12-14.</w:t>
      </w:r>
    </w:p>
    <w:p w:rsidR="00690816" w:rsidRPr="002D508F" w:rsidRDefault="00A4164B" w:rsidP="00690816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Postacím: 4400 Nyíregyháza, </w:t>
      </w:r>
      <w:r w:rsidR="00690816" w:rsidRPr="002D508F">
        <w:rPr>
          <w:rFonts w:cs="Times New Roman"/>
          <w:sz w:val="24"/>
          <w:szCs w:val="24"/>
        </w:rPr>
        <w:t>Pf.: 246</w:t>
      </w:r>
    </w:p>
    <w:p w:rsidR="00690816" w:rsidRPr="002D508F" w:rsidRDefault="00690816" w:rsidP="00690816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Telefon: </w:t>
      </w:r>
      <w:r w:rsidR="00A4164B" w:rsidRPr="002D508F">
        <w:rPr>
          <w:rFonts w:cs="Times New Roman"/>
          <w:sz w:val="24"/>
          <w:szCs w:val="24"/>
        </w:rPr>
        <w:t>(</w:t>
      </w:r>
      <w:r w:rsidRPr="002D508F">
        <w:rPr>
          <w:rFonts w:cs="Times New Roman"/>
          <w:sz w:val="24"/>
          <w:szCs w:val="24"/>
        </w:rPr>
        <w:t>42</w:t>
      </w:r>
      <w:r w:rsidR="00A4164B" w:rsidRPr="002D508F">
        <w:rPr>
          <w:rFonts w:cs="Times New Roman"/>
          <w:sz w:val="24"/>
          <w:szCs w:val="24"/>
        </w:rPr>
        <w:t xml:space="preserve">) </w:t>
      </w:r>
      <w:r w:rsidRPr="002D508F">
        <w:rPr>
          <w:rFonts w:cs="Times New Roman"/>
          <w:sz w:val="24"/>
          <w:szCs w:val="24"/>
        </w:rPr>
        <w:t>598-930</w:t>
      </w:r>
    </w:p>
    <w:p w:rsidR="00A4164B" w:rsidRPr="002D508F" w:rsidRDefault="00A4164B" w:rsidP="00A4164B">
      <w:pPr>
        <w:pStyle w:val="Listaszerbekezds"/>
        <w:numPr>
          <w:ilvl w:val="0"/>
          <w:numId w:val="8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Fax: (42) 598-941</w:t>
      </w:r>
    </w:p>
    <w:p w:rsidR="00095A52" w:rsidRPr="002D508F" w:rsidRDefault="00095A52" w:rsidP="002D508F">
      <w:pPr>
        <w:pStyle w:val="Cmsor1"/>
        <w:numPr>
          <w:ilvl w:val="0"/>
          <w:numId w:val="14"/>
        </w:numPr>
        <w:rPr>
          <w:rFonts w:cs="Times New Roman"/>
          <w:szCs w:val="24"/>
        </w:rPr>
      </w:pPr>
      <w:r w:rsidRPr="002D508F">
        <w:rPr>
          <w:rFonts w:cs="Times New Roman"/>
          <w:szCs w:val="24"/>
        </w:rPr>
        <w:t>Közép-dunántúli Környezetvédelmi és Természetvédelmi Felügyelőség (Székesfehérvár)</w:t>
      </w:r>
    </w:p>
    <w:p w:rsidR="00690816" w:rsidRPr="002D508F" w:rsidRDefault="00690816" w:rsidP="00690816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Székhely: 8000 Székesfehérvár, Hosszúsétatér 1.</w:t>
      </w:r>
    </w:p>
    <w:p w:rsidR="00690816" w:rsidRPr="002D508F" w:rsidRDefault="00690816" w:rsidP="00690816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Postacím: 8002 Székesfehérvár, Pf.: 137</w:t>
      </w:r>
    </w:p>
    <w:p w:rsidR="00690816" w:rsidRPr="002D508F" w:rsidRDefault="00A4164B" w:rsidP="00690816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Telefon: (</w:t>
      </w:r>
      <w:r w:rsidR="00690816" w:rsidRPr="002D508F">
        <w:rPr>
          <w:rFonts w:cs="Times New Roman"/>
          <w:sz w:val="24"/>
          <w:szCs w:val="24"/>
        </w:rPr>
        <w:t>22</w:t>
      </w:r>
      <w:r w:rsidRPr="002D508F">
        <w:rPr>
          <w:rFonts w:cs="Times New Roman"/>
          <w:sz w:val="24"/>
          <w:szCs w:val="24"/>
        </w:rPr>
        <w:t xml:space="preserve">) </w:t>
      </w:r>
      <w:r w:rsidR="00690816" w:rsidRPr="002D508F">
        <w:rPr>
          <w:rFonts w:cs="Times New Roman"/>
          <w:sz w:val="24"/>
          <w:szCs w:val="24"/>
        </w:rPr>
        <w:t xml:space="preserve">514-300 </w:t>
      </w:r>
    </w:p>
    <w:p w:rsidR="00690816" w:rsidRPr="002D508F" w:rsidRDefault="00A4164B" w:rsidP="00690816">
      <w:pPr>
        <w:pStyle w:val="Listaszerbekezds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Fax: (</w:t>
      </w:r>
      <w:r w:rsidR="00690816" w:rsidRPr="002D508F">
        <w:rPr>
          <w:rFonts w:cs="Times New Roman"/>
          <w:sz w:val="24"/>
          <w:szCs w:val="24"/>
        </w:rPr>
        <w:t>22</w:t>
      </w:r>
      <w:r w:rsidRPr="002D508F">
        <w:rPr>
          <w:rFonts w:cs="Times New Roman"/>
          <w:sz w:val="24"/>
          <w:szCs w:val="24"/>
        </w:rPr>
        <w:t xml:space="preserve">) </w:t>
      </w:r>
      <w:r w:rsidR="00690816" w:rsidRPr="002D508F">
        <w:rPr>
          <w:rFonts w:cs="Times New Roman"/>
          <w:sz w:val="24"/>
          <w:szCs w:val="24"/>
        </w:rPr>
        <w:t xml:space="preserve">313-564 </w:t>
      </w:r>
    </w:p>
    <w:p w:rsidR="00095A52" w:rsidRPr="002D508F" w:rsidRDefault="00095A52" w:rsidP="002D508F">
      <w:pPr>
        <w:pStyle w:val="Cmsor1"/>
        <w:numPr>
          <w:ilvl w:val="0"/>
          <w:numId w:val="14"/>
        </w:numPr>
        <w:rPr>
          <w:rFonts w:cs="Times New Roman"/>
          <w:szCs w:val="24"/>
        </w:rPr>
      </w:pPr>
      <w:proofErr w:type="spellStart"/>
      <w:r w:rsidRPr="002D508F">
        <w:rPr>
          <w:rFonts w:cs="Times New Roman"/>
          <w:szCs w:val="24"/>
        </w:rPr>
        <w:t>Közép-Tisza-vidéki</w:t>
      </w:r>
      <w:proofErr w:type="spellEnd"/>
      <w:r w:rsidRPr="002D508F">
        <w:rPr>
          <w:rFonts w:cs="Times New Roman"/>
          <w:szCs w:val="24"/>
        </w:rPr>
        <w:t xml:space="preserve"> Környezetvédelmi és Természetvédelmi Felügyelőség (Szolnok)</w:t>
      </w:r>
    </w:p>
    <w:p w:rsidR="00690816" w:rsidRPr="002D508F" w:rsidRDefault="00690816" w:rsidP="0069081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Székhely: 5000 Szolnok, Boldog Sándor István krt. 4. </w:t>
      </w:r>
    </w:p>
    <w:p w:rsidR="00690816" w:rsidRPr="002D508F" w:rsidRDefault="00690816" w:rsidP="0069081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Postacím: 5002 Szolnok, Pf.</w:t>
      </w:r>
      <w:r w:rsidR="00E55452" w:rsidRPr="002D508F">
        <w:rPr>
          <w:rFonts w:cs="Times New Roman"/>
          <w:sz w:val="24"/>
          <w:szCs w:val="24"/>
        </w:rPr>
        <w:t>:</w:t>
      </w:r>
      <w:r w:rsidRPr="002D508F">
        <w:rPr>
          <w:rFonts w:cs="Times New Roman"/>
          <w:sz w:val="24"/>
          <w:szCs w:val="24"/>
        </w:rPr>
        <w:t xml:space="preserve"> 25 </w:t>
      </w:r>
    </w:p>
    <w:p w:rsidR="00690816" w:rsidRPr="002D508F" w:rsidRDefault="00A4164B" w:rsidP="0069081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T</w:t>
      </w:r>
      <w:r w:rsidR="00690816" w:rsidRPr="002D508F">
        <w:rPr>
          <w:rFonts w:cs="Times New Roman"/>
          <w:sz w:val="24"/>
          <w:szCs w:val="24"/>
        </w:rPr>
        <w:t xml:space="preserve">elefon: </w:t>
      </w:r>
      <w:r w:rsidRPr="002D508F">
        <w:rPr>
          <w:rFonts w:cs="Times New Roman"/>
          <w:sz w:val="24"/>
          <w:szCs w:val="24"/>
        </w:rPr>
        <w:t>(</w:t>
      </w:r>
      <w:r w:rsidR="00690816" w:rsidRPr="002D508F">
        <w:rPr>
          <w:rFonts w:cs="Times New Roman"/>
          <w:sz w:val="24"/>
          <w:szCs w:val="24"/>
        </w:rPr>
        <w:t>56</w:t>
      </w:r>
      <w:r w:rsidRPr="002D508F">
        <w:rPr>
          <w:rFonts w:cs="Times New Roman"/>
          <w:sz w:val="24"/>
          <w:szCs w:val="24"/>
        </w:rPr>
        <w:t>) 523-</w:t>
      </w:r>
      <w:r w:rsidR="00690816" w:rsidRPr="002D508F">
        <w:rPr>
          <w:rFonts w:cs="Times New Roman"/>
          <w:sz w:val="24"/>
          <w:szCs w:val="24"/>
        </w:rPr>
        <w:t xml:space="preserve">423 </w:t>
      </w:r>
    </w:p>
    <w:p w:rsidR="00690816" w:rsidRPr="002D508F" w:rsidRDefault="00A4164B" w:rsidP="00690816">
      <w:pPr>
        <w:pStyle w:val="Listaszerbekezds"/>
        <w:numPr>
          <w:ilvl w:val="0"/>
          <w:numId w:val="10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Fax: (56) 343-</w:t>
      </w:r>
      <w:r w:rsidR="00690816" w:rsidRPr="002D508F">
        <w:rPr>
          <w:rFonts w:cs="Times New Roman"/>
          <w:sz w:val="24"/>
          <w:szCs w:val="24"/>
        </w:rPr>
        <w:t>768</w:t>
      </w:r>
    </w:p>
    <w:p w:rsidR="00095A52" w:rsidRPr="002D508F" w:rsidRDefault="00095A52" w:rsidP="002D508F">
      <w:pPr>
        <w:pStyle w:val="Cmsor1"/>
        <w:numPr>
          <w:ilvl w:val="0"/>
          <w:numId w:val="14"/>
        </w:numPr>
        <w:rPr>
          <w:rFonts w:cs="Times New Roman"/>
          <w:szCs w:val="24"/>
        </w:rPr>
      </w:pPr>
      <w:r w:rsidRPr="002D508F">
        <w:rPr>
          <w:rFonts w:cs="Times New Roman"/>
          <w:szCs w:val="24"/>
        </w:rPr>
        <w:t>Nyugat-dunántúli Környezetvédelmi és Természetvédelmi Felügyelőség (Szombathely)</w:t>
      </w:r>
    </w:p>
    <w:p w:rsidR="00690816" w:rsidRPr="002D508F" w:rsidRDefault="00690816" w:rsidP="00690816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Cím: 9700 Szombathely, Vörösmarty u. 2.</w:t>
      </w:r>
    </w:p>
    <w:p w:rsidR="00690816" w:rsidRPr="002D508F" w:rsidRDefault="00690816" w:rsidP="00690816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Postacím: 9701 Szombathely Pf.:</w:t>
      </w:r>
      <w:r w:rsidR="00E55452" w:rsidRPr="002D508F">
        <w:rPr>
          <w:rFonts w:cs="Times New Roman"/>
          <w:sz w:val="24"/>
          <w:szCs w:val="24"/>
        </w:rPr>
        <w:t xml:space="preserve"> </w:t>
      </w:r>
      <w:r w:rsidRPr="002D508F">
        <w:rPr>
          <w:rFonts w:cs="Times New Roman"/>
          <w:sz w:val="24"/>
          <w:szCs w:val="24"/>
        </w:rPr>
        <w:t>183</w:t>
      </w:r>
    </w:p>
    <w:p w:rsidR="00690816" w:rsidRPr="002D508F" w:rsidRDefault="00690816" w:rsidP="00690816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Telefon: </w:t>
      </w:r>
      <w:r w:rsidR="00E55452" w:rsidRPr="002D508F">
        <w:rPr>
          <w:rFonts w:cs="Times New Roman"/>
          <w:sz w:val="24"/>
          <w:szCs w:val="24"/>
        </w:rPr>
        <w:t xml:space="preserve">(94) </w:t>
      </w:r>
      <w:r w:rsidRPr="002D508F">
        <w:rPr>
          <w:rFonts w:cs="Times New Roman"/>
          <w:sz w:val="24"/>
          <w:szCs w:val="24"/>
        </w:rPr>
        <w:t>506-700</w:t>
      </w:r>
    </w:p>
    <w:p w:rsidR="00690816" w:rsidRPr="002D508F" w:rsidRDefault="00E55452" w:rsidP="00690816">
      <w:pPr>
        <w:pStyle w:val="Listaszerbekezds"/>
        <w:numPr>
          <w:ilvl w:val="0"/>
          <w:numId w:val="11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Fax: (94) </w:t>
      </w:r>
      <w:r w:rsidR="00690816" w:rsidRPr="002D508F">
        <w:rPr>
          <w:rFonts w:cs="Times New Roman"/>
          <w:sz w:val="24"/>
          <w:szCs w:val="24"/>
        </w:rPr>
        <w:t>313-283</w:t>
      </w:r>
    </w:p>
    <w:p w:rsidR="00095A52" w:rsidRPr="002D508F" w:rsidRDefault="00095A52" w:rsidP="002D508F">
      <w:pPr>
        <w:pStyle w:val="Cmsor1"/>
        <w:numPr>
          <w:ilvl w:val="0"/>
          <w:numId w:val="14"/>
        </w:numPr>
        <w:rPr>
          <w:rFonts w:cs="Times New Roman"/>
          <w:szCs w:val="24"/>
        </w:rPr>
      </w:pPr>
      <w:r w:rsidRPr="002D508F">
        <w:rPr>
          <w:rFonts w:cs="Times New Roman"/>
          <w:szCs w:val="24"/>
        </w:rPr>
        <w:t>Tiszántúli Környezetvédelmi és Természetvédelmi Felügyelőség (Debrecen)</w:t>
      </w:r>
    </w:p>
    <w:p w:rsidR="00690816" w:rsidRPr="002D508F" w:rsidRDefault="00690816" w:rsidP="00690816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Székhely: 4025 Debrecen, Hatvan u. 16.</w:t>
      </w:r>
    </w:p>
    <w:p w:rsidR="00690816" w:rsidRPr="002D508F" w:rsidRDefault="00690816" w:rsidP="00690816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>Postacím: 4001 Debrecen Pf.:</w:t>
      </w:r>
      <w:r w:rsidR="00E55452" w:rsidRPr="002D508F">
        <w:rPr>
          <w:rFonts w:cs="Times New Roman"/>
          <w:sz w:val="24"/>
          <w:szCs w:val="24"/>
        </w:rPr>
        <w:t xml:space="preserve"> </w:t>
      </w:r>
      <w:r w:rsidRPr="002D508F">
        <w:rPr>
          <w:rFonts w:cs="Times New Roman"/>
          <w:sz w:val="24"/>
          <w:szCs w:val="24"/>
        </w:rPr>
        <w:t>27.</w:t>
      </w:r>
    </w:p>
    <w:p w:rsidR="00690816" w:rsidRPr="002D508F" w:rsidRDefault="00E55452" w:rsidP="00690816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Telefon: (52) </w:t>
      </w:r>
      <w:r w:rsidR="00690816" w:rsidRPr="002D508F">
        <w:rPr>
          <w:rFonts w:cs="Times New Roman"/>
          <w:sz w:val="24"/>
          <w:szCs w:val="24"/>
        </w:rPr>
        <w:t>511-000</w:t>
      </w:r>
    </w:p>
    <w:p w:rsidR="00095A52" w:rsidRPr="002D508F" w:rsidRDefault="00E55452" w:rsidP="002D508F">
      <w:pPr>
        <w:pStyle w:val="Listaszerbekezds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2D508F">
        <w:rPr>
          <w:rFonts w:cs="Times New Roman"/>
          <w:sz w:val="24"/>
          <w:szCs w:val="24"/>
        </w:rPr>
        <w:t xml:space="preserve">Fax: (52) </w:t>
      </w:r>
      <w:r w:rsidR="00690816" w:rsidRPr="002D508F">
        <w:rPr>
          <w:rFonts w:cs="Times New Roman"/>
          <w:sz w:val="24"/>
          <w:szCs w:val="24"/>
        </w:rPr>
        <w:t>511-040</w:t>
      </w:r>
    </w:p>
    <w:sectPr w:rsidR="00095A52" w:rsidRPr="002D508F" w:rsidSect="00937D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CE7" w:rsidRDefault="00B24CE7" w:rsidP="00406731">
      <w:pPr>
        <w:spacing w:after="0" w:line="240" w:lineRule="auto"/>
      </w:pPr>
      <w:r>
        <w:separator/>
      </w:r>
    </w:p>
  </w:endnote>
  <w:endnote w:type="continuationSeparator" w:id="1">
    <w:p w:rsidR="00B24CE7" w:rsidRDefault="00B24CE7" w:rsidP="0040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6929"/>
      <w:docPartObj>
        <w:docPartGallery w:val="Page Numbers (Bottom of Page)"/>
        <w:docPartUnique/>
      </w:docPartObj>
    </w:sdtPr>
    <w:sdtContent>
      <w:p w:rsidR="002D508F" w:rsidRDefault="002D508F">
        <w:pPr>
          <w:pStyle w:val="llb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406731" w:rsidRDefault="0040673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CE7" w:rsidRDefault="00B24CE7" w:rsidP="00406731">
      <w:pPr>
        <w:spacing w:after="0" w:line="240" w:lineRule="auto"/>
      </w:pPr>
      <w:r>
        <w:separator/>
      </w:r>
    </w:p>
  </w:footnote>
  <w:footnote w:type="continuationSeparator" w:id="1">
    <w:p w:rsidR="00B24CE7" w:rsidRDefault="00B24CE7" w:rsidP="00406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216E"/>
    <w:multiLevelType w:val="hybridMultilevel"/>
    <w:tmpl w:val="782CA824"/>
    <w:lvl w:ilvl="0" w:tplc="8CC2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3EA5"/>
    <w:multiLevelType w:val="hybridMultilevel"/>
    <w:tmpl w:val="1A58E15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07B"/>
    <w:multiLevelType w:val="hybridMultilevel"/>
    <w:tmpl w:val="A36CF414"/>
    <w:lvl w:ilvl="0" w:tplc="8CC2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96765"/>
    <w:multiLevelType w:val="hybridMultilevel"/>
    <w:tmpl w:val="BB16C2D8"/>
    <w:lvl w:ilvl="0" w:tplc="8CC2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C0E54"/>
    <w:multiLevelType w:val="hybridMultilevel"/>
    <w:tmpl w:val="BCFE1080"/>
    <w:lvl w:ilvl="0" w:tplc="8CC2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030A2"/>
    <w:multiLevelType w:val="hybridMultilevel"/>
    <w:tmpl w:val="FAD8E858"/>
    <w:lvl w:ilvl="0" w:tplc="8CC2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E515D"/>
    <w:multiLevelType w:val="hybridMultilevel"/>
    <w:tmpl w:val="6CF4511A"/>
    <w:lvl w:ilvl="0" w:tplc="8CC2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E142E"/>
    <w:multiLevelType w:val="hybridMultilevel"/>
    <w:tmpl w:val="D66EF6C0"/>
    <w:lvl w:ilvl="0" w:tplc="8CC2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2742C"/>
    <w:multiLevelType w:val="hybridMultilevel"/>
    <w:tmpl w:val="33824E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27260"/>
    <w:multiLevelType w:val="hybridMultilevel"/>
    <w:tmpl w:val="5E184D52"/>
    <w:lvl w:ilvl="0" w:tplc="8CC2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5C4AC8"/>
    <w:multiLevelType w:val="hybridMultilevel"/>
    <w:tmpl w:val="5BE03C5A"/>
    <w:lvl w:ilvl="0" w:tplc="8CC2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57684"/>
    <w:multiLevelType w:val="hybridMultilevel"/>
    <w:tmpl w:val="EE8AB182"/>
    <w:lvl w:ilvl="0" w:tplc="8CC2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845B3"/>
    <w:multiLevelType w:val="hybridMultilevel"/>
    <w:tmpl w:val="6CCA0718"/>
    <w:lvl w:ilvl="0" w:tplc="8CC2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C2467F"/>
    <w:multiLevelType w:val="hybridMultilevel"/>
    <w:tmpl w:val="89CA9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4164B"/>
    <w:rsid w:val="000756A5"/>
    <w:rsid w:val="00095A52"/>
    <w:rsid w:val="00152F46"/>
    <w:rsid w:val="00164773"/>
    <w:rsid w:val="002D508F"/>
    <w:rsid w:val="00373FD3"/>
    <w:rsid w:val="00406731"/>
    <w:rsid w:val="005D2C67"/>
    <w:rsid w:val="00690816"/>
    <w:rsid w:val="00695C2E"/>
    <w:rsid w:val="00937DB7"/>
    <w:rsid w:val="00A4164B"/>
    <w:rsid w:val="00A86907"/>
    <w:rsid w:val="00B24CE7"/>
    <w:rsid w:val="00CC7830"/>
    <w:rsid w:val="00CF66F5"/>
    <w:rsid w:val="00CF78B2"/>
    <w:rsid w:val="00D92EFF"/>
    <w:rsid w:val="00D93E8B"/>
    <w:rsid w:val="00DE1F9C"/>
    <w:rsid w:val="00E55452"/>
    <w:rsid w:val="00EB3CA4"/>
    <w:rsid w:val="00FC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6731"/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406731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06731"/>
    <w:pPr>
      <w:keepNext/>
      <w:keepLines/>
      <w:spacing w:before="20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6731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406731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mallCaps/>
      <w:spacing w:val="40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06731"/>
    <w:rPr>
      <w:rFonts w:asciiTheme="majorHAnsi" w:eastAsiaTheme="majorEastAsia" w:hAnsiTheme="majorHAnsi" w:cstheme="majorBidi"/>
      <w:b/>
      <w:smallCaps/>
      <w:spacing w:val="40"/>
      <w:kern w:val="28"/>
      <w:sz w:val="3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406731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06731"/>
    <w:rPr>
      <w:rFonts w:ascii="Times New Roman" w:eastAsiaTheme="majorEastAsia" w:hAnsi="Times New Roman" w:cstheme="majorBidi"/>
      <w:b/>
      <w:bCs/>
      <w:szCs w:val="26"/>
    </w:rPr>
  </w:style>
  <w:style w:type="paragraph" w:styleId="lfej">
    <w:name w:val="header"/>
    <w:basedOn w:val="Norml"/>
    <w:link w:val="lfejChar"/>
    <w:uiPriority w:val="99"/>
    <w:semiHidden/>
    <w:unhideWhenUsed/>
    <w:rsid w:val="0040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06731"/>
  </w:style>
  <w:style w:type="paragraph" w:styleId="llb">
    <w:name w:val="footer"/>
    <w:basedOn w:val="Norml"/>
    <w:link w:val="llbChar"/>
    <w:uiPriority w:val="99"/>
    <w:unhideWhenUsed/>
    <w:rsid w:val="0040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6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80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Honoratior%20Kft.%20-%20K&#246;rnyezetv&#233;delmi%20nyilatkozat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2F8A7-46B9-4C04-804A-B2796939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Honoratior Kft. - Környezetvédelmi nyilatkozat</Template>
  <TotalTime>23</TotalTime>
  <Pages>8</Pages>
  <Words>1418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2014-03-19T12:47:00Z</cp:lastPrinted>
  <dcterms:created xsi:type="dcterms:W3CDTF">2014-05-12T10:21:00Z</dcterms:created>
  <dcterms:modified xsi:type="dcterms:W3CDTF">2014-05-12T10:48:00Z</dcterms:modified>
</cp:coreProperties>
</file>